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88B17">
      <w:pPr>
        <w:adjustRightInd w:val="0"/>
        <w:snapToGrid w:val="0"/>
        <w:spacing w:before="312" w:beforeLines="100" w:after="312" w:afterLines="100" w:line="240" w:lineRule="exact"/>
        <w:jc w:val="center"/>
        <w:rPr>
          <w:rFonts w:hint="eastAsia" w:ascii="仿宋_GB2312" w:hAnsi="宋体" w:eastAsia="仿宋_GB2312" w:cs="Times New Roman"/>
          <w:b/>
          <w:snapToGrid w:val="0"/>
          <w:color w:val="333333"/>
          <w:kern w:val="0"/>
          <w:position w:val="-6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宋体" w:eastAsia="仿宋_GB2312" w:cs="Times New Roman"/>
          <w:b/>
          <w:snapToGrid w:val="0"/>
          <w:color w:val="333333"/>
          <w:kern w:val="0"/>
          <w:position w:val="-6"/>
          <w:sz w:val="32"/>
          <w:szCs w:val="32"/>
          <w:lang w:val="en-US" w:eastAsia="zh-CN"/>
        </w:rPr>
        <w:t>《国家奖学金申请审批表》填写说明</w:t>
      </w:r>
    </w:p>
    <w:bookmarkEnd w:id="0"/>
    <w:p w14:paraId="7C10B7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1.表格为两页，不得随意增加页数或修改表格。表格填写应当字迹清晰、信息完整，不得涂改数据或出现空白项，纸质原件须双面打印。</w:t>
      </w:r>
    </w:p>
    <w:p w14:paraId="345B08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2.表格中“基本情况”和“申请理由”栏由学生本人填写，其他各项必须由学校有关部门填写。</w:t>
      </w:r>
    </w:p>
    <w:p w14:paraId="505B7C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3.表格中“申请理由”栏的填写应当全面详实，能够如实反映学生学习成绩优异，创新能力、社会实践、综合素质等方面特别突出。字数控制在200字左右。</w:t>
      </w:r>
    </w:p>
    <w:p w14:paraId="0CA7D6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4.表格中“推荐理由”栏的填写应当简明扼要，字数控制在100字左右。推荐人必须是申请学生的辅导员或班主任，其他人无权推荐。</w:t>
      </w:r>
    </w:p>
    <w:p w14:paraId="7EE9A4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5.表格必须体现学校各级部门的意见，推荐人和学校各院系主管学生工作的领导同志必须签名，不得由他人代写推荐意见或签名。</w:t>
      </w:r>
    </w:p>
    <w:p w14:paraId="6520EE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6.所获奖项要填写有实际颁奖单位颁发的，科研、专利、实践立项或职业资格都不能作为奖项填在获奖情况里面。同时，所获奖项原则上在历年国奖评审中只使用一次。</w:t>
      </w:r>
    </w:p>
    <w:p w14:paraId="1FA0D0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7.填写校级以上（含校级，不含学校某部门）主要的、重点的获奖情况，其中国家励志奖学金统一填写“省教育厅”。国家助学金不是奖项类别。确属校级奖项但颁奖证书上的公章不是校级的，可在国奖申请审批表中调整填写为学校名称。</w:t>
      </w:r>
    </w:p>
    <w:p w14:paraId="7C5D33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8.院（系）意见不得只填写“同意”或“同意推荐”等过于简单的审查意见，要对学生情况和评审情况进行简单介绍（应该不少于4个字段，同一院系学生情况稍作差别，评审情况可以保持一致，不要出现“批准”等字样）</w:t>
      </w:r>
    </w:p>
    <w:p w14:paraId="588316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9.国奖申请表上除签字是手写外，所有文字都要求打印。</w:t>
      </w:r>
    </w:p>
    <w:p w14:paraId="1A755C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10.获奖单位一定要写全称，如果获奖单位太多以落款第一单位为主。</w:t>
      </w:r>
    </w:p>
    <w:p w14:paraId="2224F8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11.获奖单位是以行政主管部门为主，还是行业协会、企业都可以算，主要看承办赛事的级别是否为省级或国家级。</w:t>
      </w:r>
    </w:p>
    <w:p w14:paraId="1F50C1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12.获奖单位是学校团委的，获奖单位那一栏填写共青团XXX校委员会或学校全称。</w:t>
      </w:r>
    </w:p>
    <w:p w14:paraId="18605F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13.年级统一填写为202X级。</w:t>
      </w:r>
    </w:p>
    <w:p w14:paraId="6D6D61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4DDAC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6714E3"/>
    <w:rsid w:val="2267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outlineLvl w:val="1"/>
    </w:pPr>
    <w:rPr>
      <w:rFonts w:ascii="Cambria" w:hAnsi="Cambria" w:eastAsia="楷体" w:cs="Times New Roman"/>
      <w:b/>
      <w:bCs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2025-09-28T07:49:00Z</dcterms:created>
  <dc:creator>陌上花开</dc:creator>
  <cp:lastModifiedBy>陌上花开</cp:lastModifiedBy>
  <dcterms:modified xsi:type="dcterms:W3CDTF">2025-09-28T08:17:14Z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4F306D6CF41C483D89D8179C944FF90C_11</vt:lpwstr>
  </property>
  <property fmtid="{D5CDD505-2E9C-101B-9397-08002B2CF9AE}" pid="4" name="KSOTemplateDocerSaveRecord">
    <vt:lpwstr>eyJoZGlkIjoiMzQ2ZTQyYzcxNzFlMDg2MGFkNzgzN2Q1YWM3MjZkN2QiLCJ1c2VySWQiOiIzODU0NDYxNTUifQ==</vt:lpwstr>
  </property>
</Properties>
</file>